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94" w:rsidRDefault="00DD541C">
      <w:r>
        <w:rPr>
          <w:noProof/>
        </w:rPr>
        <w:drawing>
          <wp:inline distT="0" distB="0" distL="0" distR="0">
            <wp:extent cx="6397064" cy="9048750"/>
            <wp:effectExtent l="0" t="0" r="3810" b="0"/>
            <wp:docPr id="1" name="Рисунок 1" descr="D:\2 класс\2023-10-02_002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 класс\2023-10-02_002 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417" cy="905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В течение периода начального общего образования необходимо</w:t>
      </w: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Программа по музыке предусматривает</w:t>
      </w: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Основная цель программы по музыке</w:t>
      </w: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 процессе конкретизации учебных целей их реализация осуществляется по следующим направлениям</w:t>
      </w:r>
      <w:r w:rsidRPr="00E9437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становление системы ценностей, обучающихся в единстве эмоциональной и познавательной сферы;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формирование творческих способностей ребёнка, развитие внутренней мотивации к музицированию.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Важнейшие задачи обучения музыке</w:t>
      </w: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 на уровне начального общего образования: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формирование эмоционально-ценностной отзывчивости на прекрасноев жизни и в искусстве;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учебного предмета структурно представлено восемью модулями </w:t>
      </w:r>
      <w:r w:rsidRPr="00E9437C">
        <w:rPr>
          <w:rFonts w:ascii="Times New Roman" w:hAnsi="Times New Roman" w:cs="Times New Roman"/>
          <w:color w:val="000000"/>
          <w:sz w:val="24"/>
          <w:szCs w:val="24"/>
        </w:rPr>
        <w:t>(тематическими линиями):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инвариантные: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модуль № 1 «Народная музыка России»; 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модуль № 2 «Классическая музыка»; 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модуль № 3 «Музыка в жизни человека» 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вариативные: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модуль № 4 «Музыка народов мира»; 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модуль № 5 «Духовная музыка»; 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модуль № 6 «Музыка театра и кино»; 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модуль № 7 «Современная музыкальная культура»; 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модуль № 8 «Музыкальная грамота»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Общее число часов</w:t>
      </w: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, рекомендованных для изучения музыки </w:t>
      </w:r>
      <w:r w:rsidRPr="00E9437C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 135 часов: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в 1 классе – 33 часа (1 час в неделю), 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во 2 классе – 34 часа (1 час в неделю), 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в 3 классе – 34 часа (1 час в неделю), 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 4 классе – 34 часа (1 час в неделю).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CC2501" w:rsidRPr="00E9437C" w:rsidRDefault="00CC2501" w:rsidP="00CC2501">
      <w:pPr>
        <w:rPr>
          <w:rFonts w:ascii="Times New Roman" w:hAnsi="Times New Roman" w:cs="Times New Roman"/>
          <w:sz w:val="24"/>
          <w:szCs w:val="24"/>
        </w:rPr>
        <w:sectPr w:rsidR="00CC2501" w:rsidRPr="00E9437C">
          <w:pgSz w:w="11906" w:h="16383"/>
          <w:pgMar w:top="1134" w:right="850" w:bottom="1134" w:left="1701" w:header="720" w:footer="720" w:gutter="0"/>
          <w:cols w:space="720"/>
        </w:sectPr>
      </w:pP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lock-21273820"/>
      <w:r w:rsidRPr="00E9437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​</w:t>
      </w: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ОБУЧЕНИЯ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Инвариантные модули</w:t>
      </w:r>
    </w:p>
    <w:p w:rsidR="00CC2501" w:rsidRPr="00E9437C" w:rsidRDefault="00CC2501" w:rsidP="00CC250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CC2501" w:rsidRPr="00E9437C" w:rsidRDefault="00CC2501" w:rsidP="00CC250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Модуль № 1 «Народная музыка России»</w:t>
      </w:r>
    </w:p>
    <w:p w:rsidR="00CC2501" w:rsidRPr="00E9437C" w:rsidRDefault="00CC2501" w:rsidP="00CC250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Край, в котором ты живёшь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Музыкальные традиции малой Родины. Песни, обряды, музыкальные инструменты.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диалог с учителем о музыкальных традициях своего родного края; 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Русский фольклор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русских народных песен разных жанров;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сочинение мелодий, вокальная импровизация на основе текстов игрового детского фольклора;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Русские народные музыкальные инструменты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знакомство с внешним видом, особенностями исполнения и звучания русских народных инструментов;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определение на слух тембров инструментов;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классификация на группы духовых, ударных, струнных;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музыкальная викторина на знание тембров народных инструментов;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двигательная игра – импровизация-подражание игре на музыкальных инструментах;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Сказки, мифы и легенды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Народные сказители. Русские народные сказания, былины. Сказки и легенды о музыке и музыкантах.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знакомство с манерой сказывания нараспев;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слушание сказок, былин, эпических сказаний, рассказываемых нараспев;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 инструментальной музыке определение на слух музыкальных интонаций речитативного характера;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создание иллюстраций к прослушанным музыкальным и литературным произведениям;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Жанры музыкального фольклора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определение тембра музыкальных инструментов, отнесение к одной из групп (духовые, ударные, струнные);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импровизации, сочинение к ним ритмических аккомпанементов (звучащими жестами, на ударных инструментах);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Народные праздники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просмотр фильма (мультфильма), рассказывающего о символике фольклорного праздника;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посещение театра, театрализованного представления;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участие в народных гуляньях на улицах родного города, посёлка.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Первые артисты, народный театр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Скоморохи. Ярмарочный балаган. Вертеп.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чтение учебных, справочных текстов по теме;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диалог с учителем;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скоморошин;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Фольклор народов России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знакомство с особенностями музыкального фольклора различных народностей Российской Федерации;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разучивание песен, танцев, импровизация ритмических аккомпанементов на ударных инструментах;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Фольклор в творчестве профессиональных музыкантов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диалог с учителем о значении фольклористики; 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чтение учебных, популярных текстов о собирателях фольклора;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слушание музыки, созданной композиторами на основе народных жанров и интонаций;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определение приёмов обработки, развития народных мелодий;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народных песен в композиторской обработке;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сравнение звучания одних и тех же мелодий в народном и композиторском варианте;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обсуждение аргументированных оценочных суждений на основе сравнения;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CC2501" w:rsidRPr="00E9437C" w:rsidRDefault="00CC2501" w:rsidP="00CC250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CC2501" w:rsidRPr="00E9437C" w:rsidRDefault="00CC2501" w:rsidP="00CC250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Модуль № 2 «Классическая музыка»</w:t>
      </w: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2501" w:rsidRPr="00E9437C" w:rsidRDefault="00CC2501" w:rsidP="00CC250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Композитор – исполнитель – слушатель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просмотр видеозаписи концерта; 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слушание музыки, рассматривание иллюстраций;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диалог с учителем по теме занятия; 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освоение правил поведения на концерте;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Композиторы – детям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подбор эпитетов, иллюстраций к музыке;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определение жанра;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музыкальная викторина;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Оркестр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слушание музыки в исполнении оркестра;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просмотр видеозаписи;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диалог с учителем о роли дирижёра,</w:t>
      </w:r>
      <w:r w:rsidRPr="00E943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9437C">
        <w:rPr>
          <w:rFonts w:ascii="Times New Roman" w:hAnsi="Times New Roman" w:cs="Times New Roman"/>
          <w:color w:val="000000"/>
          <w:sz w:val="24"/>
          <w:szCs w:val="24"/>
        </w:rPr>
        <w:t>«Я – дирижёр» – игра-имитация дирижёрских жестов во время звучания музыки;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разучивание и исполнение песен соответствующей тематики;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Музыкальные инструменты. Фортепиано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знакомство с многообразием красок фортепиано;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слушание фортепианных пьес в исполнении известных пианистов;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«Я – пианист» – игра-имитация исполнительских движений во время звучания музыки;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слушание детских пьес на фортепиано в исполнении учителя;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Музыкальные инструменты. Флейта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знакомство с внешним видом, устройством и тембрами классических музыкальных инструментов;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слушание музыкальных фрагментов в исполнении известных музыкантов-инструменталистов;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чтение учебных текстов, сказок и легенд, рассказывающих о музыкальных инструментах, истории их появления.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Музыкальные инструменты. Скрипка, виолончель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игра-имитация исполнительских движений во время звучания музыки;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песен, посвящённых музыкальным инструментам;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Вокальная музыка</w:t>
      </w:r>
    </w:p>
    <w:p w:rsidR="00CC2501" w:rsidRPr="00F70D0E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F70D0E">
        <w:rPr>
          <w:rFonts w:ascii="Times New Roman" w:hAnsi="Times New Roman" w:cs="Times New Roman"/>
          <w:color w:val="000000"/>
          <w:sz w:val="24"/>
          <w:szCs w:val="24"/>
        </w:rPr>
        <w:t>Кантата. Песня, романс, вокализ, кант.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знакомство с жанрами вокальной музыки;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слушание вокальных произведений композиторов-классиков;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освоение комплекса дыхательных, артикуляционных упражнений;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вокальные упражнения на развитие гибкости голоса, расширения его диапазона;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проблемная ситуация: что значит красивое пение;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музыкальная викторина на знание вокальных музыкальных произведений и их авторов;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вокальных произведений композиторов-классиков;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посещение концерта вокальной музыки; школьный конкурс юных вокалистов.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Инструментальная музыка</w:t>
      </w:r>
    </w:p>
    <w:p w:rsidR="00CC2501" w:rsidRPr="00F70D0E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Содержание: Жанры камерной инструментальной музыки: этюд, пьеса. </w:t>
      </w:r>
      <w:r w:rsidRPr="00F70D0E">
        <w:rPr>
          <w:rFonts w:ascii="Times New Roman" w:hAnsi="Times New Roman" w:cs="Times New Roman"/>
          <w:color w:val="000000"/>
          <w:sz w:val="24"/>
          <w:szCs w:val="24"/>
        </w:rPr>
        <w:t>Альбом. Цикл. Сюита. Соната. Квартет.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знакомство с жанрами камерной инструментальной музыки;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слушание произведений композиторов-классиков;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определение комплекса выразительных средств;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описание своего впечатления от восприятия;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музыкальная викторина;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посещение концерта инструментальной музыки; составление словаря музыкальных жанров.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Программная музыка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Программное название, известный сюжет, литературный эпиграф.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слушание произведений программной музыки;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обсуждение музыкального образа, музыкальных средств, использованных композитором;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Симфоническая музыка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Симфонический оркестр. Тембры, группы инструментов. Симфония, симфоническая картина.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знакомство с составом симфонического оркестра, группами инструментов;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определение на слух тембров инструментов симфонического оркестра;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слушание фрагментов симфонической музыки;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«дирижирование» оркестром;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музыкальная викторина;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посещение концерта симфонической музыки; просмотр фильма об устройстве оркестра.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Русские композиторы-классики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Творчество выдающихся отечественных композиторов.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знакомство с творчеством выдающихся композиторов, отдельными фактами из их биографии;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слушание музыки: фрагменты вокальных, инструментальных, симфонических сочинений;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наблюдение за развитием музыки; определение жанра, формы;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чтение учебных текстов и художественной литературы биографического характера;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вокализация тем инструментальных сочинений; разучивание, исполнение доступных вокальных сочинений;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посещение концерта; просмотр биографического фильма.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Европейские композиторы-классики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Творчество выдающихся зарубежных композиторов.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знакомство с творчеством выдающихся композиторов, отдельными фактами из их биографии;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слушание музыки: фрагменты вокальных, инструментальных, симфонических сочинений;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наблюдение за развитием музыки; определение жанра, формы;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чтение учебных текстов и художественной литературы биографического характера;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вокализация тем инструментальных сочинений;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доступных вокальных сочинений;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посещение концерта; просмотр биографического фильма.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Мастерство исполнителя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знакомство с творчеством выдающихся исполнителей классической музыки;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изучение программ, афиш консерватории, филармонии;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сравнение нескольких интерпретаций одного и того же произведения в исполнении разных музыкантов;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беседа на тему «Композитор – исполнитель – слушатель»; 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посещение концерта классической музыки;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создание коллекции записей любимого исполнителя.</w:t>
      </w:r>
    </w:p>
    <w:p w:rsidR="00CC2501" w:rsidRPr="00E9437C" w:rsidRDefault="00CC2501" w:rsidP="00CC250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CC2501" w:rsidRPr="00E9437C" w:rsidRDefault="00CC2501" w:rsidP="00CC250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Модуль № 3 «Музыка в жизни человека»</w:t>
      </w:r>
    </w:p>
    <w:p w:rsidR="00CC2501" w:rsidRPr="00E9437C" w:rsidRDefault="00CC2501" w:rsidP="00CC250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</w:t>
      </w:r>
      <w:r w:rsidRPr="00E943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Красота и вдохновение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диалог с учителем о значении красоты и вдохновения в жизни человека;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слушание музыки, концентрация на её восприятии, своём внутреннем состоянии;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двигательная импровизация под музыку лирического характера «Цветы распускаются под музыку»;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выстраивание хорового унисона – вокального и психологического;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одновременное взятие и снятие звука, навыки певческого дыхания по руке дирижёра;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красивой песни;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вариативно: разучивание хоровода 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Музыкальные пейзажи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слушание произведений программной музыки, посвящённой образам природы;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подбор эпитетов для описания настроения, характера музыки;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сопоставление музыки с произведениями изобразительного искусства;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двигательная импровизация, пластическое интонирование;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разучивание, одухотворенное исполнение песен о природе, её красоте;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Музыкальные портреты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подбор эпитетов для описания настроения, характера музыки;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сопоставление музыки с произведениями изобразительного искусства;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двигательная импровизация в образе героя музыкального произведения;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разучивание, харáктерное исполнение песни – портретной зарисовки;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Какой же праздник без музыки?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диалог с учителем о значении музыки на празднике;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слушание произведений торжественного, праздничного характера;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«дирижирование» фрагментами произведений;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конкурс на лучшего «дирижёра»; 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разучивание и исполнение тематических песен к ближайшему празднику;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проблемная ситуация: почему на праздниках обязательно звучит музыка;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Танцы, игры и веселье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Музыка – игра звуками. Танец – искусство и радость движения. Примеры популярных танцев.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слушание, исполнение музыки скерцозного характера;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танцевальных движений;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танец-игра;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проблемная ситуация: зачем люди танцуют;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ритмическая импровизация в стиле определённого танцевального жанра;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Музыка на войне, музыка о войне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чтение учебных и художественных текстов, посвящённых песням Великой Отечественной войны;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слушание, исполнение песен Великой Отечественной войны, знакомство с историей их сочинения и исполнения;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Главный музыкальный символ</w:t>
      </w:r>
    </w:p>
    <w:p w:rsidR="00CC2501" w:rsidRPr="00F70D0E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Содержание: Гимн России – главный музыкальный символ нашей страны. </w:t>
      </w:r>
      <w:r w:rsidRPr="00F70D0E">
        <w:rPr>
          <w:rFonts w:ascii="Times New Roman" w:hAnsi="Times New Roman" w:cs="Times New Roman"/>
          <w:color w:val="000000"/>
          <w:sz w:val="24"/>
          <w:szCs w:val="24"/>
        </w:rPr>
        <w:t>Традиции исполнения Гимна России. Другие гимны.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Гимна Российской Федерации;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знакомство с историей создания, правилами исполнения;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просмотр видеозаписей парада, церемонии награждения спортсменов;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чувство гордости, понятия достоинства и чести;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обсуждение этических вопросов, связанных с государственными символами страны;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Гимна своей республики, города, школы.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Искусство времени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слушание, исполнение музыкальных произведений, передающих образ непрерывного движения;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наблюдение за своими телесными реакциями (дыхание, пульс, мышечный тонус) при восприятии музыки;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проблемная ситуация: как музыка воздействует на человека;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программная ритмическая или инструментальная импровизация «Поезд», «Космический корабль».</w:t>
      </w:r>
    </w:p>
    <w:p w:rsidR="00CC2501" w:rsidRPr="00E9437C" w:rsidRDefault="00CC2501" w:rsidP="00CC250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CC2501" w:rsidRPr="00E9437C" w:rsidRDefault="00CC2501" w:rsidP="00CC250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Модуль № 4 «Музыка народов мира»</w:t>
      </w:r>
    </w:p>
    <w:p w:rsidR="00CC2501" w:rsidRPr="00E9437C" w:rsidRDefault="00CC2501" w:rsidP="00CC250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Певец своего народа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знакомство с творчеством композиторов;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сравнение их сочинений с народной музыкой;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определение формы, принципа развития фольклорного музыкального материала;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вокализация наиболее ярких тем инструментальных сочинений;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доступных вокальных сочинений;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творческие, исследовательские проекты, посвящённые выдающимся композиторам.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Музыка стран ближнего зарубежья 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знакомство с особенностями музыкального фольклора народов других стран;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определение характерных черт, типичных элементов музыкального языка (ритм, лад, интонации);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знакомство с внешним видом, особенностями исполнения и звучания народных инструментов;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определение на слух тембров инструментов;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классификация на группы духовых, ударных, струнных;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музыкальная викторина на знание тембров народных инструментов;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двигательная игра – импровизация-подражание игре на музыкальных инструментах;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сравнение интонаций, жанров, ладов, инструментов других народовс фольклорными элементами народов России;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Музыка стран дальнего зарубежья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 w:rsidRPr="00F70D0E">
        <w:rPr>
          <w:rFonts w:ascii="Times New Roman" w:hAnsi="Times New Roman" w:cs="Times New Roman"/>
          <w:color w:val="000000"/>
          <w:sz w:val="24"/>
          <w:szCs w:val="24"/>
        </w:rPr>
        <w:t xml:space="preserve">Искусство игры на гитаре, кастаньеты, латиноамериканские ударные инструменты. </w:t>
      </w: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Смешение традиций и культур в музыке Северной Америки. 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знакомство с особенностями музыкального фольклора народов других стран;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определение характерных черт, типичных элементов музыкального языка (ритм, лад, интонации);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знакомство с внешним видом, особенностями исполнения и звучания народных инструментов;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определение на слух тембров инструментов;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классификация на группы духовых, ударных, струнных;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музыкальная викторина на знание тембров народных инструментов;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двигательная игра – импровизация-подражание игре на музыкальных инструментах;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Диалог культур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знакомство с творчеством композиторов;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сравнение их сочинений с народной музыкой;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определение формы, принципа развития фольклорного музыкального материала;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вокализация наиболее ярких тем инструментальных сочинений;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доступных вокальных сочинений;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творческие, исследовательские проекты, посвящённые выдающимся композиторам.</w:t>
      </w:r>
    </w:p>
    <w:p w:rsidR="00CC2501" w:rsidRPr="00E9437C" w:rsidRDefault="00CC2501" w:rsidP="00CC250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CC2501" w:rsidRPr="00E9437C" w:rsidRDefault="00CC2501" w:rsidP="00CC250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Модуль № 5 «Духовная музыка»</w:t>
      </w: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2501" w:rsidRPr="00E9437C" w:rsidRDefault="00CC2501" w:rsidP="00CC250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Звучание храма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обобщение жизненного опыта, связанного со звучанием колоколов;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выявление, обсуждение характера, выразительных средств, использованных композитором;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двигательная импровизация – имитация движений звонаря на колокольне; 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ритмические и артикуляционные упражнения на основе звонарских приговорок;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вариативно: просмотр документального фильма о колоколах; 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Песни верующих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слушание, разучивание, исполнение вокальных произведений религиозного содержания;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диалог с учителем о характере музыки, манере исполнения, выразительных средствах;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просмотр документального фильма о значении молитвы;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рисование по мотивам прослушанных музыкальных произведений.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Инструментальная музыка в церкви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Орган и его роль в богослужении. Творчество И.С. Баха.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ответы на вопросы учителя;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слушание органной музыки И.С. Баха;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описание впечатления от восприятия, характеристика музыкально-выразительных средств;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игровая имитация особенностей игры на органе (во время слушания);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наблюдение за трансформацией музыкального образа;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Искусство Русской православной церкви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прослеживание исполняемых мелодий по нотной записи;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анализ типа мелодического движения, особенностей ритма, темпа, динамики;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сопоставление произведений музыки и живописи, посвящённых святым, Христу, Богородице;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посещение храма; поиск в Интернете информации о Крещении Руси, святых, об иконах.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Религиозные праздники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разучивание (с опорой на нотный текст), исполнение доступных вокальных произведений духовной музыки;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CC2501" w:rsidRPr="00E9437C" w:rsidRDefault="00CC2501" w:rsidP="00CC250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CC2501" w:rsidRPr="00E9437C" w:rsidRDefault="00CC2501" w:rsidP="00CC250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Модуль № 6 «Музыка театра и кино»</w:t>
      </w:r>
    </w:p>
    <w:p w:rsidR="00CC2501" w:rsidRPr="00E9437C" w:rsidRDefault="00CC2501" w:rsidP="00CC250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Музыкальная сказка на сцене, на экране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Характеры персонажей, отражённые в музыке. Тембр голоса. Соло. Хор, ансамбль.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видеопросмотр музыкальной сказки;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обсуждение музыкально-выразительных средств, передающих повороты сюжета, характеры героев;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игра-викторина «Угадай по голосу»;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отдельных номеров из детской оперы, музыкальной сказки;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Театр оперы и балета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знакомство со знаменитыми музыкальными театрами;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просмотр фрагментов музыкальных спектаклей с комментариями учителя;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определение особенностей балетного и оперного спектакля;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тесты или кроссворды на освоение специальных терминов;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танцевальная импровизация под музыку фрагмента балета;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разучивание и исполнение доступного фрагмента, обработки песни (хора из оперы);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CC2501" w:rsidRPr="00F70D0E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0D0E">
        <w:rPr>
          <w:rFonts w:ascii="Times New Roman" w:hAnsi="Times New Roman" w:cs="Times New Roman"/>
          <w:b/>
          <w:color w:val="000000"/>
          <w:sz w:val="24"/>
          <w:szCs w:val="24"/>
        </w:rPr>
        <w:t>Балет. Хореография – искусство танца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музыкальная викторина на знание балетной музыки;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Опера. Главные герои и номера оперного спектакля</w:t>
      </w:r>
    </w:p>
    <w:p w:rsidR="00CC2501" w:rsidRPr="00F70D0E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</w:t>
      </w:r>
      <w:r w:rsidRPr="00F70D0E">
        <w:rPr>
          <w:rFonts w:ascii="Times New Roman" w:hAnsi="Times New Roman" w:cs="Times New Roman"/>
          <w:color w:val="000000"/>
          <w:sz w:val="24"/>
          <w:szCs w:val="24"/>
        </w:rPr>
        <w:t>Верди и других композиторов).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слушание фрагментов опер;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определение характера музыки сольной партии, роли и выразительных средств оркестрового сопровождения;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знакомство с тембрами голосов оперных певцов;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освоение терминологии;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звучащие тесты и кроссворды на проверку знаний;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песни, хора из оперы;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рисование героев, сцен из опер;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просмотр фильма-оперы; постановка детской оперы.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Сюжет музыкального спектакля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знакомство с либретто, структурой музыкального спектакля;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рисунок обложки для либретто опер и балетов; 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анализ выразительных средств, создающих образы главных героев, противоборствующих сторон;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наблюдение за музыкальным развитием, характеристика приёмов, использованных композитором;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вокализация, пропевание музыкальных тем, пластическое интонирование оркестровых фрагментов;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музыкальная викторина на знание музыки;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звучащие и терминологические тесты;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Оперетта, мюзикл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знакомство с жанрами оперетты, мюзикла;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слушание фрагментов из оперетт, анализ характерных особенностей жанра;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отдельных номеров из популярных музыкальных спектаклей;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сравнение разных постановок одного и того же мюзикла;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Кто создаёт музыкальный спектакль?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диалог с учителем по поводу синкретичного характера музыкального спектакля;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знакомство с миром театральных профессий, творчеством театральных режиссёров, художников;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просмотр фрагментов одного и того же спектакля в разных постановках;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обсуждение различий в оформлении, режиссуре;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создание эскизов костюмов и декораций к одному из изученных музыкальных спектаклей;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виртуальный квест по музыкальному театру.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Патриотическая и народная тема в театре и кино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диалог с учителем;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просмотр фрагментов крупных сценических произведений, фильмов;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обсуждение характера героев и событий;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проблемная ситуация: зачем нужна серьёзная музыка;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песен о Родине, нашей стране, исторических событиях и подвигах героев;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CC2501" w:rsidRPr="00E9437C" w:rsidRDefault="00CC2501" w:rsidP="00CC250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CC2501" w:rsidRPr="00E9437C" w:rsidRDefault="00CC2501" w:rsidP="00CC250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Модуль № 7 «Современная музыкальная культура»</w:t>
      </w:r>
    </w:p>
    <w:p w:rsidR="00CC2501" w:rsidRPr="00E9437C" w:rsidRDefault="00CC2501" w:rsidP="00CC250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</w:t>
      </w:r>
      <w:r w:rsidRPr="00E9437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Современные обработки классической музыки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различение музыки классической и её современной обработки;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слушание обработок классической музыки, сравнение их с оригиналом;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обсуждение комплекса выразительных средств, наблюдение за изменением характера музыки;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вокальное исполнение классических тем в сопровождении современного ритмизованного аккомпанемента;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Джаз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знакомство с творчеством джазовых музыкантов;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узнавание, различение на слух джазовых композиций в отличие от других музыкальных стилей и направлений;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определение на слух тембров музыкальных инструментов, исполняющих джазовую композицию;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Исполнители современной музыки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Творчество одного или нескольких исполнителей современной музыки, популярных у молодёжи.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просмотр видеоклипов современных исполнителей;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сравнение их композиций с другими направлениями и стилями (классикой, духовной, народной музыкой);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Электронные музыкальные инструменты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слушание музыкальных композиций в исполнении на электронных музыкальных инструментах;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сравнение их звучания с акустическими инструментами, обсуждение результатов сравнения;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подбор электронных тембров для создания музыки к фантастическому фильму;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 w:rsidR="00CC2501" w:rsidRPr="00E9437C" w:rsidRDefault="00CC2501" w:rsidP="00CC250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CC2501" w:rsidRPr="00E9437C" w:rsidRDefault="00CC2501" w:rsidP="00CC250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Модуль № 8 «Музыкальная грамота»</w:t>
      </w:r>
    </w:p>
    <w:p w:rsidR="00CC2501" w:rsidRPr="00E9437C" w:rsidRDefault="00CC2501" w:rsidP="00CC250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Весь мир звучит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Звуки музыкальные и шумовые. Свойства звука: высота, громкость, длительность, тембр.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знакомство со звуками музыкальными и шумовыми;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различение, определение на слух звуков различного качества;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Звукоряд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Нотный стан, скрипичный ключ. Ноты первой октавы.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знакомство с элементами нотной записи;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пение с названием нот, игра на металлофоне звукоряда от ноты «до»;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разучивание и исполнение вокальных упражнений, песен, построенных на элементах звукоряда.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Интонация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Выразительные и изобразительные интонации.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слушание фрагментов музыкальных произведений, включающих примеры изобразительных интонаций.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Ритм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Звуки длинные и короткие (восьмые и четвертные длительности), такт, тактовая черта.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на ударных инструментах ритмической партитуры;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Ритмический рисунок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Содержание: Длительности половинная, целая, шестнадцатые. </w:t>
      </w:r>
      <w:r w:rsidRPr="00F70D0E">
        <w:rPr>
          <w:rFonts w:ascii="Times New Roman" w:hAnsi="Times New Roman" w:cs="Times New Roman"/>
          <w:color w:val="000000"/>
          <w:sz w:val="24"/>
          <w:szCs w:val="24"/>
        </w:rPr>
        <w:t xml:space="preserve">Паузы. Ритмические рисунки. </w:t>
      </w:r>
      <w:r w:rsidRPr="00E9437C">
        <w:rPr>
          <w:rFonts w:ascii="Times New Roman" w:hAnsi="Times New Roman" w:cs="Times New Roman"/>
          <w:color w:val="000000"/>
          <w:sz w:val="24"/>
          <w:szCs w:val="24"/>
        </w:rPr>
        <w:t>Ритмическая партитура.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на ударных инструментах ритмической партитуры;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Размер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Равномерная пульсация. Сильные и слабые доли. Размеры 2/4, 3/4, 4/4.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определение на слух, по нотной записи размеров 2/4, 3/4, 4/4;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Музыкальный язык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Темп, тембр. Динамика (форте, пиано, крещендо, диминуэндо). Штрихи (стаккато, легато, акцент).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знакомство с элементами музыкального языка, специальными терминами, их обозначением в нотной записи;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определение изученных элементов на слух при восприятии музыкальных произведений;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Высота звуков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освоение понятий «выше-ниже»;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наблюдение за изменением музыкального образа при изменении регистра;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Мелодия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Сопровождение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Аккомпанемент. Остинато. Вступление, заключение, проигрыш.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определение на слух, прослеживание по нотной записи главного голоса и сопровождения;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различение, характеристика мелодических и ритмических особенностей главного голоса и сопровождения;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показ рукой линии движения главного голоса и аккомпанемента;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различение простейших элементов музыкальной формы: вступление, заключение, проигрыш;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составление наглядной графической схемы;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Песня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Куплетная форма. Запев, припев.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знакомство со строением куплетной формы;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составление наглядной буквенной или графической схемы куплетной формы;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исполнение песен, написанных в куплетной форме;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различение куплетной формы при слушании незнакомых музыкальных произведений;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импровизация, сочинение новых куплетов к знакомой песне.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Лад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Понятие лада. Семиступенные лады мажор и минор. Краска звучания. Ступеневый состав.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определение на слух ладового наклонения музыки;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игра «Солнышко – туча»;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наблюдение за изменением музыкального образа при изменении лада;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распевания, вокальные упражнения, построенные на чередовании мажора и минора;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исполнение песен с ярко выраженной ладовой окраской;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импровизация, сочинение в заданном ладу; чтение сказок о нотах и музыкальных ладах.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Пентатоника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Пентатоника – пятиступенный лад, распространённый у многих народов.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слушание инструментальных произведений, исполнение песен, написанных в пентатонике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Ноты в разных октавах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Ноты второй и малой октавы. Басовый ключ.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знакомство с нотной записью во второй и малой октаве;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определение на слух, в какой октаве звучит музыкальный фрагмент;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Дополнительные обозначения в нотах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Реприза, фермата, вольта, украшения (трели, форшлаги).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знакомство с дополнительными элементами нотной записи;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исполнение песен, попевок, в которых присутствуют данные элементы.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Ритмические рисунки в размере 6/8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Размер 6/8. Нота с точкой. Шестнадцатые. Пунктирный ритм.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определение на слух, прослеживание по нотной записи ритмических рисунков в размере 6/8;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исполнение, импровизация с помощью звучащих жестов (хлопки, шлепки, притопы) и (или) ударных инструментов;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игра «Ритмическое эхо», прохлопывание ритма по ритмическим карточкам, проговаривание ритмослогами;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на ударных инструментах ритмической партитуры;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CC2501" w:rsidRPr="00F70D0E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0D0E">
        <w:rPr>
          <w:rFonts w:ascii="Times New Roman" w:hAnsi="Times New Roman" w:cs="Times New Roman"/>
          <w:b/>
          <w:color w:val="000000"/>
          <w:sz w:val="24"/>
          <w:szCs w:val="24"/>
        </w:rPr>
        <w:t>Тональность. Гамма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Тоника, тональность. Знаки при ключе. Мажорные и минорные тональности (до 2–3 знаков при ключе).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определение на слух устойчивых звуков;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игра «устой – неустой»;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пение упражнений – гамм с названием нот, прослеживание по нотам;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освоение понятия «тоника»;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упражнение на допевание неполной музыкальной фразы до тоники «Закончи музыкальную фразу»;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импровизация в заданной тональности.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Интервалы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освоение понятия «интервал»;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анализ ступеневого состава мажорной и минорной гаммы (тон-полутон);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подбор эпитетов для определения краски звучания различных интервалов;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элементы двухголосия;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Гармония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различение на слух интервалов и аккордов;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различение на слух мажорных и минорных аккордов;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попевок и песен с мелодическим движениемпо звукам аккордов;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вокальные упражнения с элементами трёхголосия;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сочинение аккордового аккомпанемента к мелодии песни.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Музыкальная форма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знакомство со строением музыкального произведения, понятиями двухчастной и трёхчастной формы, рондо;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слушание произведений: определение формы их строения на слух;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составление наглядной буквенной или графической схемы;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исполнение песен, написанных в двухчастной или трёхчастной форме;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Вариации</w:t>
      </w:r>
    </w:p>
    <w:p w:rsidR="00CC2501" w:rsidRPr="00F70D0E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Содержание: Варьирование как принцип развития. </w:t>
      </w:r>
      <w:r w:rsidRPr="00F70D0E">
        <w:rPr>
          <w:rFonts w:ascii="Times New Roman" w:hAnsi="Times New Roman" w:cs="Times New Roman"/>
          <w:color w:val="000000"/>
          <w:sz w:val="24"/>
          <w:szCs w:val="24"/>
        </w:rPr>
        <w:t>Тема. Вариации.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слушание произведений, сочинённых в форме вариаций;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наблюдение за развитием, изменением основной темы;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составление наглядной буквенной или графической схемы;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исполнение ритмической партитуры, построенной по принципу вариаций;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вариативно: коллективная импровизация в форме вариаций.</w:t>
      </w:r>
    </w:p>
    <w:p w:rsidR="00CC2501" w:rsidRPr="00E9437C" w:rsidRDefault="00CC2501" w:rsidP="00CC2501">
      <w:pPr>
        <w:rPr>
          <w:rFonts w:ascii="Times New Roman" w:hAnsi="Times New Roman" w:cs="Times New Roman"/>
          <w:sz w:val="24"/>
          <w:szCs w:val="24"/>
        </w:rPr>
        <w:sectPr w:rsidR="00CC2501" w:rsidRPr="00E9437C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1) в области гражданско-патриотического воспитания: 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осознание российской гражданской идентичности;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проявление интереса к освоению музыкальных традиций своего края, музыкальной культуры народов России;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уважение к достижениям отечественных мастеров культуры;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стремление участвовать в творческой жизни своей школы, города, республики.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2) в области духовно-нравственного воспитания: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признание индивидуальности каждого человека;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проявление сопереживания, уважения и доброжелательности;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3) в области эстетического воспитания: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восприимчивость к различным видам искусства, музыкальным традициям и творчеству своего и других народов;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умение видеть прекрасное в жизни, наслаждаться красотой;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стремление к самовыражению в разных видах искусства.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в области научного познания: 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единстве и особенностях художественной и научной картины мира;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5) в области физического воспитания, формирования культуры здоровья и эмоционального благополучия: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профилактика умственного и физического утомления с использованием возможностей музыкотерапии.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6) в области трудового воспитания: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установка на посильное активное участие в практической деятельности;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трудолюбие в учёбе, настойчивость в достижении поставленных целей;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интерес к практическому изучению профессий в сфере культуры и искусства;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уважение к труду и результатам трудовой деятельности.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7) в области экологического воспитания: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природе; неприятие действий, приносящих ей вред.</w:t>
      </w:r>
    </w:p>
    <w:p w:rsidR="00CC2501" w:rsidRPr="00E9437C" w:rsidRDefault="00CC2501" w:rsidP="00CC250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" w:name="_Toc139972685"/>
      <w:bookmarkEnd w:id="1"/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МЕТАПРЕДМЕТНЫЕ РЕЗУЛЬТАТЫ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познавательными действиями</w:t>
      </w: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E9437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E9437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E9437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выбирать источник получения информации;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анализировать текстовую, видео-, графическую, звуковую, информацию в соответствии с учебной задачей;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анализировать музыкальные тексты (акустические и нотные)по предложенному учителем алгоритму;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E9437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1) невербальная коммуникация: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выступать перед публикой в качестве исполнителя музыки (соло или в коллективе);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2) вербальная коммуникация: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корректно и аргументированно высказывать своё мнение;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готовить небольшие публичные выступления;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3) совместная деятельность (сотрудничество):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ответственно выполнять свою часть работы; оценивать свой вклад в общий результат;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выполнять совместные проектные, творческие задания с опорой на предложенные образцы.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E9437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E9437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причины успеха (неудач) учебной деятельности;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корректировать свои учебные действия для преодоления ошибок.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CC2501" w:rsidRPr="00E9437C" w:rsidRDefault="00CC2501" w:rsidP="00CC250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2" w:name="_Toc139972686"/>
      <w:bookmarkEnd w:id="2"/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C2501" w:rsidRPr="00E9437C" w:rsidRDefault="00CC2501" w:rsidP="00CC25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Обучающиеся, освоившие основную образовательную программу по музыке: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сознательно стремятся к развитию своих музыкальных способностей;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имеют опыт восприятия, творческой и исполнительской деятельности; 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 уважением относятся к достижениям отечественной музыкальной культуры;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стремятся к расширению своего музыкального кругозора.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К концу изучения модуля № 1 «Народная музыка России» обучающийся научится: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определять на слух и называть знакомые народные музыкальные инструменты;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группировать народные музыкальные инструменты по принципу звукоизвлечения: духовые, ударные, струнные;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создавать ритмический аккомпанемент на ударных инструментахпри исполнении народной песни;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исполнять народные произведения различных жанров с сопровождением и без сопровождения;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К концу изучения модуля № 2 «Классическая музыка» обучающийся научится: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исполнять (в том числе фрагментарно, отдельными темами) сочинения композиторов-классиков;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характеризовать выразительные средства, использованные композитором для создания музыкального образа;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К концу изучения модуля № 3 «Музыка в жизни человека» обучающийся научится: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К концу изучения модуля № 4 «Музыка народов мира» обучающийся научится: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различать на слух и исполнять произведения народной и композиторской музыки других стран;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К концу изучения модуля № 5 «Духовная музыка» обучающийся научится: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исполнять доступные образцы духовной музыки;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К концу изучения модуля № 6 «Музыка театра и кино» обучающийся научится: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определять и называть особенности музыкально-сценических жанров (опера, балет, оперетта, мюзикл);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К концу изучения модуля № 7 «Современная музыкальная культура» обучающийся научится: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исполнять современные музыкальные произведения, соблюдая певческую культуру звука.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>К концу изучения модуля № 8 «Музыкальная грамота» обучающийся научится: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классифицировать звуки: шумовые и музыкальные, длинные, короткие, тихие, громкие, низкие, высокие;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различать на слух принципы развития: повтор, контраст, варьирование;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ориентироваться в нотной записи в пределах певческого диапазона;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исполнять и создавать различные ритмические рисунки;</w:t>
      </w:r>
    </w:p>
    <w:p w:rsidR="00CC2501" w:rsidRPr="00E9437C" w:rsidRDefault="00CC2501" w:rsidP="00CC25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437C">
        <w:rPr>
          <w:rFonts w:ascii="Times New Roman" w:hAnsi="Times New Roman" w:cs="Times New Roman"/>
          <w:color w:val="000000"/>
          <w:sz w:val="24"/>
          <w:szCs w:val="24"/>
        </w:rPr>
        <w:t>исполнять песни с простым мелодическим рисунком.</w:t>
      </w:r>
    </w:p>
    <w:p w:rsidR="00F31069" w:rsidRPr="00F31069" w:rsidRDefault="00F31069" w:rsidP="00F31069">
      <w:pPr>
        <w:jc w:val="center"/>
        <w:rPr>
          <w:rFonts w:ascii="Times New Roman" w:hAnsi="Times New Roman" w:cs="Times New Roman"/>
          <w:b/>
          <w:sz w:val="28"/>
        </w:rPr>
      </w:pPr>
      <w:bookmarkStart w:id="3" w:name="_GoBack"/>
      <w:bookmarkEnd w:id="3"/>
      <w:r w:rsidRPr="00F31069">
        <w:rPr>
          <w:rFonts w:ascii="Times New Roman" w:hAnsi="Times New Roman" w:cs="Times New Roman"/>
          <w:b/>
          <w:sz w:val="28"/>
        </w:rPr>
        <w:t>Календарно-тематическое планирование</w:t>
      </w:r>
    </w:p>
    <w:p w:rsidR="00F31069" w:rsidRPr="00F31069" w:rsidRDefault="00F31069" w:rsidP="00F31069">
      <w:pPr>
        <w:spacing w:after="0"/>
        <w:ind w:left="120"/>
        <w:jc w:val="center"/>
        <w:rPr>
          <w:rFonts w:ascii="Times New Roman" w:hAnsi="Times New Roman" w:cs="Times New Roman"/>
          <w:szCs w:val="24"/>
        </w:rPr>
      </w:pPr>
      <w:r w:rsidRPr="00E943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</w:t>
      </w:r>
      <w:r w:rsidRPr="00F31069">
        <w:rPr>
          <w:rFonts w:ascii="Times New Roman" w:hAnsi="Times New Roman" w:cs="Times New Roman"/>
          <w:b/>
          <w:color w:val="000000"/>
          <w:szCs w:val="24"/>
        </w:rPr>
        <w:t>КЛАСС</w:t>
      </w:r>
    </w:p>
    <w:tbl>
      <w:tblPr>
        <w:tblW w:w="0" w:type="auto"/>
        <w:tblCellSpacing w:w="20" w:type="nil"/>
        <w:tblInd w:w="-8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850"/>
        <w:gridCol w:w="992"/>
        <w:gridCol w:w="993"/>
        <w:gridCol w:w="991"/>
      </w:tblGrid>
      <w:tr w:rsidR="00F31069" w:rsidRPr="00E9437C" w:rsidTr="00F31069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43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E943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п/п </w:t>
            </w:r>
          </w:p>
          <w:p w:rsidR="00F31069" w:rsidRPr="00E9437C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43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урока </w:t>
            </w:r>
          </w:p>
          <w:p w:rsidR="00F31069" w:rsidRPr="00E9437C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3106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lastRenderedPageBreak/>
              <w:t>Количество часов</w:t>
            </w:r>
          </w:p>
        </w:tc>
        <w:tc>
          <w:tcPr>
            <w:tcW w:w="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  <w:r w:rsidRPr="00F3106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Дата </w:t>
            </w:r>
            <w:r w:rsidRPr="00F3106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lastRenderedPageBreak/>
              <w:t>изуч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.</w:t>
            </w:r>
          </w:p>
          <w:p w:rsidR="00F31069" w:rsidRPr="00E9437C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9" w:rsidRPr="00E9437C" w:rsidTr="00F31069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69" w:rsidRPr="00E9437C" w:rsidRDefault="00F31069" w:rsidP="00DB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69" w:rsidRPr="00E9437C" w:rsidRDefault="00F31069" w:rsidP="00DB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106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Всего</w:t>
            </w:r>
            <w:r w:rsidRPr="00E943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31069" w:rsidRPr="00E9437C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31069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F3106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Контр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.</w:t>
            </w:r>
          </w:p>
          <w:p w:rsidR="00F31069" w:rsidRDefault="00F31069" w:rsidP="00F3106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  <w:r w:rsidRPr="00F3106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Раб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.</w:t>
            </w:r>
            <w:r w:rsidRPr="00F3106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F31069" w:rsidRPr="00F31069" w:rsidRDefault="00F31069" w:rsidP="00F3106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  <w:r w:rsidRPr="00F3106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Практ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.</w:t>
            </w:r>
            <w:r w:rsidRPr="00F3106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раб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.</w:t>
            </w:r>
          </w:p>
          <w:p w:rsidR="00F31069" w:rsidRPr="00F31069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69" w:rsidRPr="00E9437C" w:rsidRDefault="00F31069" w:rsidP="00DB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9" w:rsidRPr="00E9437C" w:rsidTr="00F310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1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Край, в котором ты живёшь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9" w:rsidRPr="00E9437C" w:rsidTr="00F310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Русский фольклор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9" w:rsidRPr="00E9437C" w:rsidTr="00F310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Русские народные музыкальные инструменты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9" w:rsidRPr="00E9437C" w:rsidTr="00F310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Сказки, мифы и легенды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9" w:rsidRPr="00E9437C" w:rsidTr="00F310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Народные праздники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9" w:rsidRPr="00E9437C" w:rsidTr="00F310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Фольклор народов России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9" w:rsidRPr="00E9437C" w:rsidTr="00F310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Фольклор в творчестве профессиональных музыкантов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9" w:rsidRPr="00E9437C" w:rsidTr="00F310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Русские композиторы-классики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9" w:rsidRPr="00E9437C" w:rsidTr="00F310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Европейские композиторы-классики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9" w:rsidRPr="00E9437C" w:rsidTr="00F310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Музыкальные инструменты. Скрипка, виолончель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9" w:rsidRPr="00E9437C" w:rsidTr="00F310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11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Вокальная музыка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9" w:rsidRPr="00E9437C" w:rsidTr="00F310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12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Программная музыка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9" w:rsidRPr="00E9437C" w:rsidTr="00F310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13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Симфоническая музыка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9" w:rsidRPr="00E9437C" w:rsidTr="00F310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Мастерство исполнителя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9" w:rsidRPr="00E9437C" w:rsidTr="00F310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15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Инструментальная музыка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9" w:rsidRPr="00E9437C" w:rsidTr="00F310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16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Главный музыкальный символ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9" w:rsidRPr="00E9437C" w:rsidTr="00F310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17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Красота и вдохновение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9" w:rsidRPr="00E9437C" w:rsidTr="00F310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18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Диалог культур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9" w:rsidRPr="00E9437C" w:rsidTr="00F310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19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Диалог культур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9" w:rsidRPr="00E9437C" w:rsidTr="00F310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Инструментальная музыка в церкви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9" w:rsidRPr="00E9437C" w:rsidTr="00F310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21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Искусство Русской православной церкви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9" w:rsidRPr="00E9437C" w:rsidTr="00F310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22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Религиозные праздники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9" w:rsidRPr="00E9437C" w:rsidTr="00F310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23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Музыкальная сказка на сцене, на экране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9" w:rsidRPr="00E9437C" w:rsidTr="00F310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24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Музыкальная сказка на сцене, на экране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9" w:rsidRPr="00E9437C" w:rsidTr="00F310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25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Театр оперы и балета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9" w:rsidRPr="00E9437C" w:rsidTr="00F310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26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Балет. Хореография – искусство танца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9" w:rsidRPr="00E9437C" w:rsidTr="00F310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27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Опера. Главные герои и номера оперного спектакля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9" w:rsidRPr="00E9437C" w:rsidTr="00F310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28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Опера. Главные герои и номера оперного спектакля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9" w:rsidRPr="00E9437C" w:rsidTr="00F310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29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Сюжет музыкального спектакля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9" w:rsidRPr="00E9437C" w:rsidTr="00F310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30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Оперетта, мюзикл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9" w:rsidRPr="00E9437C" w:rsidTr="00F310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31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Современные обработки классической музыки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9" w:rsidRPr="00E9437C" w:rsidTr="00F310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32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Джаз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9" w:rsidRPr="00E9437C" w:rsidTr="00F310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33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Исполнители современной музыки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9" w:rsidRPr="00E9437C" w:rsidTr="00F310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34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Электронные музыкальные инструменты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9" w:rsidRPr="00E9437C" w:rsidTr="00F31069">
        <w:trPr>
          <w:gridAfter w:val="1"/>
          <w:wAfter w:w="991" w:type="dxa"/>
          <w:trHeight w:val="144"/>
          <w:tblCellSpacing w:w="20" w:type="nil"/>
        </w:trPr>
        <w:tc>
          <w:tcPr>
            <w:tcW w:w="6380" w:type="dxa"/>
            <w:gridSpan w:val="2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1069" w:rsidRPr="00F31069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106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34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31069" w:rsidRPr="00E9437C" w:rsidRDefault="00F31069" w:rsidP="00DB3B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</w:tr>
    </w:tbl>
    <w:p w:rsidR="00F31069" w:rsidRDefault="00F31069"/>
    <w:sectPr w:rsidR="00F3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69"/>
    <w:rsid w:val="00196A94"/>
    <w:rsid w:val="00CC2501"/>
    <w:rsid w:val="00DD541C"/>
    <w:rsid w:val="00F3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6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25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C25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C25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C25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0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41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25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C250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C2501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C2501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a6">
    <w:name w:val="header"/>
    <w:basedOn w:val="a"/>
    <w:link w:val="a7"/>
    <w:uiPriority w:val="99"/>
    <w:unhideWhenUsed/>
    <w:rsid w:val="00CC2501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C2501"/>
    <w:rPr>
      <w:lang w:val="en-US"/>
    </w:rPr>
  </w:style>
  <w:style w:type="paragraph" w:styleId="a8">
    <w:name w:val="Normal Indent"/>
    <w:basedOn w:val="a"/>
    <w:uiPriority w:val="99"/>
    <w:unhideWhenUsed/>
    <w:rsid w:val="00CC2501"/>
    <w:pPr>
      <w:ind w:left="720"/>
    </w:pPr>
    <w:rPr>
      <w:rFonts w:eastAsiaTheme="minorHAnsi"/>
      <w:lang w:val="en-US" w:eastAsia="en-US"/>
    </w:rPr>
  </w:style>
  <w:style w:type="paragraph" w:styleId="a9">
    <w:name w:val="Subtitle"/>
    <w:basedOn w:val="a"/>
    <w:next w:val="a"/>
    <w:link w:val="aa"/>
    <w:uiPriority w:val="11"/>
    <w:qFormat/>
    <w:rsid w:val="00CC2501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 w:eastAsia="en-US"/>
    </w:rPr>
  </w:style>
  <w:style w:type="character" w:customStyle="1" w:styleId="aa">
    <w:name w:val="Подзаголовок Знак"/>
    <w:basedOn w:val="a0"/>
    <w:link w:val="a9"/>
    <w:uiPriority w:val="11"/>
    <w:rsid w:val="00CC250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b">
    <w:name w:val="Title"/>
    <w:basedOn w:val="a"/>
    <w:next w:val="a"/>
    <w:link w:val="ac"/>
    <w:uiPriority w:val="10"/>
    <w:qFormat/>
    <w:rsid w:val="00CC2501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c">
    <w:name w:val="Название Знак"/>
    <w:basedOn w:val="a0"/>
    <w:link w:val="ab"/>
    <w:uiPriority w:val="10"/>
    <w:rsid w:val="00CC250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d">
    <w:name w:val="Emphasis"/>
    <w:basedOn w:val="a0"/>
    <w:uiPriority w:val="20"/>
    <w:qFormat/>
    <w:rsid w:val="00CC2501"/>
    <w:rPr>
      <w:i/>
      <w:iCs/>
    </w:rPr>
  </w:style>
  <w:style w:type="character" w:styleId="ae">
    <w:name w:val="Hyperlink"/>
    <w:basedOn w:val="a0"/>
    <w:uiPriority w:val="99"/>
    <w:unhideWhenUsed/>
    <w:rsid w:val="00CC2501"/>
    <w:rPr>
      <w:color w:val="0563C1" w:themeColor="hyperlink"/>
      <w:u w:val="single"/>
    </w:rPr>
  </w:style>
  <w:style w:type="table" w:styleId="af">
    <w:name w:val="Table Grid"/>
    <w:basedOn w:val="a1"/>
    <w:uiPriority w:val="59"/>
    <w:rsid w:val="00CC250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semiHidden/>
    <w:unhideWhenUsed/>
    <w:qFormat/>
    <w:rsid w:val="00CC2501"/>
    <w:pPr>
      <w:spacing w:line="240" w:lineRule="auto"/>
    </w:pPr>
    <w:rPr>
      <w:rFonts w:eastAsiaTheme="minorHAnsi"/>
      <w:b/>
      <w:bCs/>
      <w:color w:val="4472C4" w:themeColor="accent1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6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25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C25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C25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C25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0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41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25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C250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C2501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C2501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a6">
    <w:name w:val="header"/>
    <w:basedOn w:val="a"/>
    <w:link w:val="a7"/>
    <w:uiPriority w:val="99"/>
    <w:unhideWhenUsed/>
    <w:rsid w:val="00CC2501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C2501"/>
    <w:rPr>
      <w:lang w:val="en-US"/>
    </w:rPr>
  </w:style>
  <w:style w:type="paragraph" w:styleId="a8">
    <w:name w:val="Normal Indent"/>
    <w:basedOn w:val="a"/>
    <w:uiPriority w:val="99"/>
    <w:unhideWhenUsed/>
    <w:rsid w:val="00CC2501"/>
    <w:pPr>
      <w:ind w:left="720"/>
    </w:pPr>
    <w:rPr>
      <w:rFonts w:eastAsiaTheme="minorHAnsi"/>
      <w:lang w:val="en-US" w:eastAsia="en-US"/>
    </w:rPr>
  </w:style>
  <w:style w:type="paragraph" w:styleId="a9">
    <w:name w:val="Subtitle"/>
    <w:basedOn w:val="a"/>
    <w:next w:val="a"/>
    <w:link w:val="aa"/>
    <w:uiPriority w:val="11"/>
    <w:qFormat/>
    <w:rsid w:val="00CC2501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 w:eastAsia="en-US"/>
    </w:rPr>
  </w:style>
  <w:style w:type="character" w:customStyle="1" w:styleId="aa">
    <w:name w:val="Подзаголовок Знак"/>
    <w:basedOn w:val="a0"/>
    <w:link w:val="a9"/>
    <w:uiPriority w:val="11"/>
    <w:rsid w:val="00CC250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b">
    <w:name w:val="Title"/>
    <w:basedOn w:val="a"/>
    <w:next w:val="a"/>
    <w:link w:val="ac"/>
    <w:uiPriority w:val="10"/>
    <w:qFormat/>
    <w:rsid w:val="00CC2501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c">
    <w:name w:val="Название Знак"/>
    <w:basedOn w:val="a0"/>
    <w:link w:val="ab"/>
    <w:uiPriority w:val="10"/>
    <w:rsid w:val="00CC250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d">
    <w:name w:val="Emphasis"/>
    <w:basedOn w:val="a0"/>
    <w:uiPriority w:val="20"/>
    <w:qFormat/>
    <w:rsid w:val="00CC2501"/>
    <w:rPr>
      <w:i/>
      <w:iCs/>
    </w:rPr>
  </w:style>
  <w:style w:type="character" w:styleId="ae">
    <w:name w:val="Hyperlink"/>
    <w:basedOn w:val="a0"/>
    <w:uiPriority w:val="99"/>
    <w:unhideWhenUsed/>
    <w:rsid w:val="00CC2501"/>
    <w:rPr>
      <w:color w:val="0563C1" w:themeColor="hyperlink"/>
      <w:u w:val="single"/>
    </w:rPr>
  </w:style>
  <w:style w:type="table" w:styleId="af">
    <w:name w:val="Table Grid"/>
    <w:basedOn w:val="a1"/>
    <w:uiPriority w:val="59"/>
    <w:rsid w:val="00CC250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semiHidden/>
    <w:unhideWhenUsed/>
    <w:qFormat/>
    <w:rsid w:val="00CC2501"/>
    <w:pPr>
      <w:spacing w:line="240" w:lineRule="auto"/>
    </w:pPr>
    <w:rPr>
      <w:rFonts w:eastAsiaTheme="minorHAnsi"/>
      <w:b/>
      <w:bCs/>
      <w:color w:val="4472C4" w:themeColor="accent1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11850</Words>
  <Characters>67550</Characters>
  <Application>Microsoft Office Word</Application>
  <DocSecurity>0</DocSecurity>
  <Lines>562</Lines>
  <Paragraphs>158</Paragraphs>
  <ScaleCrop>false</ScaleCrop>
  <Company/>
  <LinksUpToDate>false</LinksUpToDate>
  <CharactersWithSpaces>79242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STAR37</cp:lastModifiedBy>
  <cp:revision>4</cp:revision>
  <dcterms:created xsi:type="dcterms:W3CDTF">2023-09-16T12:54:00Z</dcterms:created>
  <dcterms:modified xsi:type="dcterms:W3CDTF">2023-10-02T06:30:00Z</dcterms:modified>
</cp:coreProperties>
</file>