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EB" w:rsidRPr="006E3242" w:rsidRDefault="005267EB" w:rsidP="005267EB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РАССМОТРЕНО                                                                                                            УТВЕРЖДАЮ</w:t>
      </w:r>
    </w:p>
    <w:p w:rsidR="005267EB" w:rsidRPr="006E3242" w:rsidRDefault="005267EB" w:rsidP="005267EB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 xml:space="preserve">На педагогическом совете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E3242">
        <w:rPr>
          <w:rFonts w:ascii="Times New Roman" w:hAnsi="Times New Roman" w:cs="Times New Roman"/>
        </w:rPr>
        <w:t xml:space="preserve">Директор МКОУ СОШ с. </w:t>
      </w:r>
      <w:proofErr w:type="spellStart"/>
      <w:r w:rsidRPr="006E3242">
        <w:rPr>
          <w:rFonts w:ascii="Times New Roman" w:hAnsi="Times New Roman" w:cs="Times New Roman"/>
        </w:rPr>
        <w:t>Аян</w:t>
      </w:r>
      <w:proofErr w:type="spellEnd"/>
      <w:r w:rsidRPr="006E3242">
        <w:rPr>
          <w:rFonts w:ascii="Times New Roman" w:hAnsi="Times New Roman" w:cs="Times New Roman"/>
        </w:rPr>
        <w:t xml:space="preserve"> </w:t>
      </w:r>
    </w:p>
    <w:p w:rsidR="005267EB" w:rsidRPr="006E3242" w:rsidRDefault="005267EB" w:rsidP="005267EB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Протокол №___ от «___»______2020 г.</w:t>
      </w:r>
    </w:p>
    <w:p w:rsidR="005267EB" w:rsidRPr="006E3242" w:rsidRDefault="005267EB" w:rsidP="005267EB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Введено приказом от «___»______2020 г.</w:t>
      </w:r>
    </w:p>
    <w:p w:rsidR="005267EB" w:rsidRPr="006E3242" w:rsidRDefault="005267EB" w:rsidP="005267EB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№_____</w:t>
      </w:r>
    </w:p>
    <w:p w:rsidR="005267EB" w:rsidRPr="006E3242" w:rsidRDefault="005267EB" w:rsidP="005267EB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 xml:space="preserve">СОГЛАСОВАНО с управляющим советом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E3242">
        <w:rPr>
          <w:rFonts w:ascii="Times New Roman" w:hAnsi="Times New Roman" w:cs="Times New Roman"/>
        </w:rPr>
        <w:t xml:space="preserve">  ________________Г.А. Лузина</w:t>
      </w:r>
    </w:p>
    <w:p w:rsidR="005267EB" w:rsidRPr="006E3242" w:rsidRDefault="005267EB" w:rsidP="005267EB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Протокол №____ от «___»_____2020 г.                                                               «____»___________2020 г.</w:t>
      </w:r>
    </w:p>
    <w:p w:rsidR="005267EB" w:rsidRDefault="005267EB" w:rsidP="005267EB">
      <w:pPr>
        <w:pStyle w:val="a4"/>
        <w:rPr>
          <w:rFonts w:ascii="Times New Roman" w:hAnsi="Times New Roman" w:cs="Times New Roman"/>
        </w:rPr>
      </w:pPr>
    </w:p>
    <w:p w:rsidR="005267EB" w:rsidRDefault="005267EB" w:rsidP="003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D41" w:rsidRDefault="003C4D41" w:rsidP="003C4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C4D41" w:rsidRDefault="003C4D41" w:rsidP="003C4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D41" w:rsidRDefault="003C4D41" w:rsidP="003C4D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 об организации питания обучающихся муниципального казенного общеобразовательного учреждения средней общеобразовательной школы №2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 соответствии со статьями 37, 41, пунктом 7 статьи 79 Федерального закона от 29.12.2012 № 273-ФЗ «Об образовании в Российской Федерации»,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учреждениях начального и среднего профессионального образования», утвержденными постановлением главного санитарного врача от 23.07.2008 № 45, </w:t>
      </w:r>
      <w:r w:rsidR="00194FC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194FC4"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 w:rsidR="00194FC4">
        <w:rPr>
          <w:rFonts w:ascii="Times New Roman" w:hAnsi="Times New Roman" w:cs="Times New Roman"/>
          <w:sz w:val="26"/>
          <w:szCs w:val="26"/>
        </w:rPr>
        <w:t>-Майского муниципального района Хабаровского края от 21.08.2020  № 105</w:t>
      </w:r>
      <w:r w:rsidRPr="00194FC4">
        <w:rPr>
          <w:rFonts w:ascii="Times New Roman" w:hAnsi="Times New Roman" w:cs="Times New Roman"/>
          <w:sz w:val="26"/>
          <w:szCs w:val="26"/>
        </w:rPr>
        <w:t xml:space="preserve"> «Об утверждении П</w:t>
      </w:r>
      <w:r w:rsidR="00194FC4">
        <w:rPr>
          <w:rFonts w:ascii="Times New Roman" w:hAnsi="Times New Roman" w:cs="Times New Roman"/>
          <w:sz w:val="26"/>
          <w:szCs w:val="26"/>
        </w:rPr>
        <w:t>оложения об</w:t>
      </w:r>
      <w:r w:rsidRPr="00194FC4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94FC4">
        <w:rPr>
          <w:rFonts w:ascii="Times New Roman" w:hAnsi="Times New Roman" w:cs="Times New Roman"/>
          <w:sz w:val="26"/>
          <w:szCs w:val="26"/>
        </w:rPr>
        <w:t xml:space="preserve"> и финансовом обеспечении</w:t>
      </w:r>
      <w:r w:rsidRPr="00194FC4">
        <w:rPr>
          <w:rFonts w:ascii="Times New Roman" w:hAnsi="Times New Roman" w:cs="Times New Roman"/>
          <w:sz w:val="26"/>
          <w:szCs w:val="26"/>
        </w:rPr>
        <w:t xml:space="preserve"> питания в </w:t>
      </w:r>
      <w:r w:rsidR="00194FC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94FC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194FC4">
        <w:rPr>
          <w:rFonts w:ascii="Times New Roman" w:hAnsi="Times New Roman" w:cs="Times New Roman"/>
          <w:sz w:val="26"/>
          <w:szCs w:val="26"/>
        </w:rPr>
        <w:t>организациях</w:t>
      </w:r>
      <w:r w:rsidRPr="00194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4FC4"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 w:rsidRPr="00194FC4">
        <w:rPr>
          <w:rFonts w:ascii="Times New Roman" w:hAnsi="Times New Roman" w:cs="Times New Roman"/>
          <w:sz w:val="26"/>
          <w:szCs w:val="26"/>
        </w:rPr>
        <w:t>-Майского муниципального 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», уставом МКОУ СОШ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– школа).</w:t>
      </w:r>
      <w:proofErr w:type="gramEnd"/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Действие настоящего Положения распространяется на всех обучающихся школы.</w:t>
      </w:r>
    </w:p>
    <w:p w:rsidR="003C4D41" w:rsidRDefault="003C4D41" w:rsidP="003C4D4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Организационные принципы</w:t>
      </w:r>
    </w:p>
    <w:p w:rsidR="003C4D41" w:rsidRDefault="003C4D41" w:rsidP="003C4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 Способ организации питания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Школа самостоятельно предоставляет питание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базе школьной столовой и пищеблока. Обслуживание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осуществляется работниками,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2.1.2. По вопросам организации питания школа взаимодействует с родителями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 отделом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-Майского муниципального района, территориальным органом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 Режим организации питания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Горячее питание предоставляется в учебные дни шесть дней в неделю – с понедельника по субботу включительно. 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график.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 Условия организации питания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Для создания условий организации питания в школе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СанПиН 2.4.5.2409-08 и СП 2.3.6.1079-01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3C4D41" w:rsidRDefault="003C4D41" w:rsidP="003C4D4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2.3.2. Закупка продуктов питания осуществляется путем заключения прямых договоров в соответствии с Федеральным законом от 18.07.2011 № 223-ФЗ «О закупках товаров, работ, услуг отдельными видами юридических лиц».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Для организации питания в школе используются следующие документы: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приказ об организации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приказ об организации льготного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приказ о создании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комиссии; 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примерное меню;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технологические карты кулинарных блюд;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ведомости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рационом питания;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журнал бракеража пищевых продуктов, поступающих на пищеблок;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журнал бракеража готовой кулинарной продукции;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журнал здоровья;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журнал проведения витаминизации третьих и сладких блюд;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журнал учета температурного режима в холодильном оборудовании;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Положение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контракты на поставку продуктов питания;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инструкцию по отбору суточных проб;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графики дежурства в столовой;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2.4. Меры по улучшению организации питания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оформляет информационные стенды, посвященные вопросам формирования культуры питания;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Переоснащение и комплектование пищеблока производится с учетом новых технологий.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питания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Предоставление горячего питания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Всем обучающимся предоставляется двухразовое питание – завтрак и обед. Для группы продленного дня организуется полдник.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Прием пищи осуществляется на переменах в соответствии с графиком, утвержденным директором школы.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Отпуск блюд осуществляется по заявкам ответственного лица. Заявка на количество питающихся предоставляется классными руководителями не позднее 08.30 часов.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3.1.5. Примерное 10-дневное меню разрабатывает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питание при взаимодействии с работниками пищеблока. Директор согласовывает меню. Замена блюд в меню производится в исключительных случаях на основе норм взаимозаменяемости 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Ежедневно меню вывешивается в обеденном зале. В меню указываются стоимость, названия кулинарных изделий, сведения об объемах блюд.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питьевой воды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3.3.1. В школе предусматривается централизованное обеспечение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питьевой водой, отвечающей </w:t>
      </w:r>
      <w:r>
        <w:rPr>
          <w:rFonts w:ascii="Times New Roman" w:hAnsi="Times New Roman" w:cs="Times New Roman"/>
          <w:sz w:val="26"/>
          <w:szCs w:val="26"/>
        </w:rPr>
        <w:t>гигиеническим требованиям, предъявляемым к качеству воды питьевого водоснабжения.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3.3.2. Свободный доступ к питьевой воде обеспечивается в течение всего времени пребывания детей в школе.</w:t>
      </w:r>
    </w:p>
    <w:p w:rsidR="003C4D41" w:rsidRDefault="003C4D41" w:rsidP="003C4D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Финансовое обеспечение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4.1. Источники и порядок определения стоимости организации питания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4.1.1. Финансирование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осуществляется за счет: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средств областного и местного бюджетов, предоставленных в форме полной или частичной компенсации стоимости питания;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средств, взимаемых с родителей (законных представителей) на питание детей (далее – родительская плата);</w:t>
      </w:r>
    </w:p>
    <w:p w:rsidR="003C4D41" w:rsidRDefault="003C4D41" w:rsidP="003C4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внебюджетных источников – добровольных пожертвований от юридических и физических лиц, спонсорских средств.</w:t>
      </w:r>
    </w:p>
    <w:p w:rsidR="003C4D41" w:rsidRDefault="003C4D41" w:rsidP="003C4D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r>
        <w:rPr>
          <w:rFonts w:ascii="Times New Roman" w:hAnsi="Times New Roman" w:cs="Times New Roman"/>
          <w:bCs/>
          <w:sz w:val="26"/>
          <w:szCs w:val="26"/>
        </w:rPr>
        <w:t>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продуктов, и наценки за услуги по организации питания, транспортных расходов.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Удешевление стоимости питания может осуществляться за счет продуктов, выращенных на приусадебном участке школы.</w:t>
      </w:r>
    </w:p>
    <w:p w:rsidR="003C4D41" w:rsidRDefault="003C4D41" w:rsidP="003C4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4.1.3. Стоимость питания согласовывается с советом родителей и утверждается приказом директора школы.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4D41" w:rsidRDefault="003C4D41" w:rsidP="003C4D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4.2. Организация питания за счет средств местного бюджетов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Бюджетные средства на организацию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субсидий осуществляется в соответствии с действующим законодательством.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Объем и порядок предоставления бюджетных средств устанавливается Учредителем в соответствии с нормативными документами. 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Организация питания за счет средств родительской платы 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4.3.1. Предоставление питания за счет средств родительской платы производится на добровольной основе.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4.3.2. Списки детей для получения питания за счет средств родителей (законных представителей) два раза в год (на 1 сентября и 1 января) формирует ответственный за организацию питания.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4.3.3. Внесение родительской платы за питание детей в школе осуществляется ежемесячно в срок до 5-го числа месяца, в котором будет организовано питание.</w:t>
      </w:r>
    </w:p>
    <w:p w:rsidR="003C4D41" w:rsidRDefault="003C4D41" w:rsidP="003C4D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4.3.4.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Классные руководители приобретают еженедельно талоны на питание у ответственного лица, ведут журналы сбора денежных средств на питание.  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4.3.5.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При отсутствии обучающегося по уважительным причинам ребенок снимается с питания.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При этом ответственное лицо ежемесячно до 5го числа производит перерасчет стоимости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питания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 уплаченные деньги засчитываются в следующий месяц путем пересдачи талонов на питание на новый месяц..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Меры социальной поддержки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на получение мер социальной поддержки возникает у обучающихся, отнесенных к одной из категорий, указанных в пунктах 5.2–5.3 настоящего Положения.</w:t>
      </w:r>
      <w:proofErr w:type="gramEnd"/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полное возмещение расходов имеют право обучающиеся, отнесенные к категории:</w:t>
      </w:r>
      <w:proofErr w:type="gramEnd"/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детей из многодетных малообеспеченных семей (одноразовое питание – завтрак),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детей с ограниченными возможностями здоровья (двухразовое питание – завтрак, обед),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дете</w:t>
      </w:r>
      <w:proofErr w:type="gramStart"/>
      <w:r>
        <w:rPr>
          <w:rFonts w:ascii="Times New Roman" w:hAnsi="Times New Roman" w:cs="Times New Roman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инвалидов (одноразовое питание- обед)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Основанием для получения обучающимися компенсационных выплат является предоставление документов, определенных Учредителем.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При возникновении права на обеспечение льготным питанием обучающихся в течение учебного года заявление родителей (законных представителей) рассматривается в день регистрации, право на льготное питание возникает с 1го числа следующего месяца.</w:t>
      </w:r>
    </w:p>
    <w:p w:rsidR="003C4D41" w:rsidRDefault="003C4D41" w:rsidP="003C4D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Списки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поставленных на льготное питание, утверждаются приказом директора школы.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В случае возникновения причин для досрочного прекращения предоставления льготного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директор школы издает приказ об исключении ребенка из списков обучающихся, питающихся льготно, с указанием этих причин.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Обязанности участников процесса организации питания 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6.1. Директор школы: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ежегодно в начале учебного года издает приказ о предоставлении горячего питания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несет ответственность за организацию горячего питания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обеспечивает принятие локальных актов, предусмотренных настоящим Положением;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назначает из числа работников школы ответственных за организацию питания и закрепляет их обязанности в должностных инструкциях;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6.2.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питание: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контролирует деятельность классных руководителей, поставщиков продуктов питания и работников пищеблока;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формирует сводный список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 горячего питания;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обедов по классам;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формирует список и ведет учет детей и</w:t>
      </w:r>
      <w:r>
        <w:rPr>
          <w:rFonts w:ascii="Times New Roman" w:hAnsi="Times New Roman" w:cs="Times New Roman"/>
          <w:sz w:val="26"/>
          <w:szCs w:val="26"/>
        </w:rPr>
        <w:t>з малоимущих семей и детей, находящихся в иной трудной жизненной ситуации;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координирует работу в школе по формированию культуры питания;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осуществляет мониторинг удовлетворенности качеством питания;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вносит предложения по улучшению организации горячего питания.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6.3. </w:t>
      </w: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по административно-хозяйственной части: 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обеспечивает своевременную организацию ремонта технологического, механического и холодильного оборудования; 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6.4. Повар и работники пищеблока: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выполняют обязанности в рамках должностной инструкции;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вправе вносить предложения по улучшению организации питания.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6.5. Классные руководители: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ежедневно не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чем за 1 час до предоставления обеда уточняют представленную накануне заявку;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ведут ежедневный табель учета полученных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обедов;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еженедельно приобретают талоны на горячее питание, ведут учет денежных средств;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–один раз в месяц предоставляют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ответственному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осуществляют в части своей компетенции мониторинг организации горячего питания;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выносят на обсуждение на заседаниях совета родителей, педагогического совета, совещаниях при директоре предложения по улучшению горячего питания.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6.6. Родители (законные представители)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представляют подтверждающие документы в случае, если ребенок относится </w:t>
      </w:r>
      <w:r>
        <w:rPr>
          <w:rFonts w:ascii="Times New Roman" w:hAnsi="Times New Roman" w:cs="Times New Roman"/>
          <w:sz w:val="26"/>
          <w:szCs w:val="26"/>
        </w:rPr>
        <w:t>к льготной категории детей;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вносят предложения по улучшению организации горячего питания в школе;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 вправе знакомиться с примерным и ежедневным меню.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D41" w:rsidRDefault="003C4D41" w:rsidP="003C4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организацией питания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7.1.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Текущий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7.2. Проверку качества готовой кулинарной продукции осуществляет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бракеражная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комиссия, деятельность которой регулируется Положением 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комиссии. Состав комиссии утверждается приказом директора школы.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41" w:rsidRDefault="003C4D41" w:rsidP="003C4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Ответственность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3C4D41" w:rsidRDefault="003C4D41" w:rsidP="003C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8.2.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несут предусмотренную действующим законодательством ответственность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неуведомление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3C4D41" w:rsidRDefault="003C4D41" w:rsidP="003C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7B94" w:rsidRDefault="00DE7B94"/>
    <w:sectPr w:rsidR="00DE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1"/>
    <w:rsid w:val="00194FC4"/>
    <w:rsid w:val="003C4D41"/>
    <w:rsid w:val="005267EB"/>
    <w:rsid w:val="008E3CD1"/>
    <w:rsid w:val="00D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4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41"/>
    <w:pPr>
      <w:ind w:left="720"/>
      <w:contextualSpacing/>
    </w:pPr>
  </w:style>
  <w:style w:type="paragraph" w:styleId="a4">
    <w:name w:val="No Spacing"/>
    <w:uiPriority w:val="1"/>
    <w:qFormat/>
    <w:rsid w:val="00526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4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41"/>
    <w:pPr>
      <w:ind w:left="720"/>
      <w:contextualSpacing/>
    </w:pPr>
  </w:style>
  <w:style w:type="paragraph" w:styleId="a4">
    <w:name w:val="No Spacing"/>
    <w:uiPriority w:val="1"/>
    <w:qFormat/>
    <w:rsid w:val="0052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2021-01-20T02:26:00Z</dcterms:created>
  <dcterms:modified xsi:type="dcterms:W3CDTF">2021-01-20T06:11:00Z</dcterms:modified>
</cp:coreProperties>
</file>