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3" w:rsidRPr="00D503C3" w:rsidRDefault="00D503C3" w:rsidP="00D503C3">
      <w:pPr>
        <w:pStyle w:val="10"/>
        <w:spacing w:before="0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D503C3" w:rsidRPr="00D503C3" w:rsidRDefault="00D503C3" w:rsidP="00D503C3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D503C3" w:rsidRPr="00D503C3" w:rsidRDefault="00D503C3" w:rsidP="00D503C3">
      <w:pPr>
        <w:pStyle w:val="10"/>
        <w:spacing w:before="0"/>
        <w:ind w:firstLine="5670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МК</w:t>
      </w: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ОУ СОШ </w:t>
      </w:r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с. </w:t>
      </w:r>
      <w:proofErr w:type="spellStart"/>
      <w:r w:rsidRPr="00D503C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Аян</w:t>
      </w:r>
      <w:proofErr w:type="spellEnd"/>
    </w:p>
    <w:p w:rsidR="00D503C3" w:rsidRPr="00D503C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right="180" w:firstLine="5670"/>
        <w:jc w:val="right"/>
        <w:rPr>
          <w:lang w:eastAsia="en-US"/>
        </w:rPr>
      </w:pPr>
      <w:r>
        <w:rPr>
          <w:lang w:eastAsia="en-US"/>
        </w:rPr>
        <w:t xml:space="preserve">  </w:t>
      </w:r>
      <w:r w:rsidRPr="00D503C3">
        <w:rPr>
          <w:lang w:eastAsia="en-US"/>
        </w:rPr>
        <w:t xml:space="preserve">№  </w:t>
      </w:r>
      <w:r w:rsidRPr="00D503C3">
        <w:rPr>
          <w:lang w:eastAsia="en-US"/>
        </w:rPr>
        <w:t>29/1</w:t>
      </w:r>
      <w:r w:rsidRPr="00D503C3">
        <w:rPr>
          <w:lang w:eastAsia="en-US"/>
        </w:rPr>
        <w:t xml:space="preserve"> от </w:t>
      </w:r>
      <w:r w:rsidRPr="00D503C3">
        <w:rPr>
          <w:lang w:eastAsia="en-US"/>
        </w:rPr>
        <w:t>04.09</w:t>
      </w:r>
      <w:r w:rsidRPr="00D503C3">
        <w:rPr>
          <w:lang w:eastAsia="en-US"/>
        </w:rPr>
        <w:t>.2020 г.</w:t>
      </w:r>
    </w:p>
    <w:p w:rsidR="00D503C3" w:rsidRPr="00D503C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right="180"/>
        <w:jc w:val="center"/>
        <w:rPr>
          <w:b/>
          <w:bCs/>
          <w:sz w:val="28"/>
          <w:szCs w:val="28"/>
        </w:rPr>
      </w:pPr>
    </w:p>
    <w:p w:rsidR="00D503C3" w:rsidRPr="00D503C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ОБ УПРАВЛЯЮЩЕМ СОВЕТЕ</w:t>
      </w:r>
    </w:p>
    <w:p w:rsidR="00D503C3" w:rsidRPr="00D503C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М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униципального 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казенного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обще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образовательного учреждения 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средней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общеобразовательн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ой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школ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ы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Аяно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Аян</w:t>
      </w:r>
      <w:proofErr w:type="spellEnd"/>
      <w:r w:rsidRPr="00D503C3">
        <w:rPr>
          <w:rFonts w:asciiTheme="majorHAnsi" w:eastAsiaTheme="majorEastAsia" w:hAnsiTheme="majorHAnsi" w:cstheme="majorBidi"/>
          <w:b/>
          <w:bCs/>
          <w:sz w:val="28"/>
          <w:szCs w:val="28"/>
        </w:rPr>
        <w:t>)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</w:p>
    <w:p w:rsidR="00D503C3" w:rsidRPr="00554763" w:rsidRDefault="00D503C3" w:rsidP="00D503C3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</w:t>
      </w:r>
      <w:r w:rsidRPr="00554763">
        <w:rPr>
          <w:b/>
          <w:bCs/>
          <w:color w:val="000000"/>
          <w:sz w:val="28"/>
          <w:szCs w:val="28"/>
        </w:rPr>
        <w:t>I. Общие положения</w:t>
      </w:r>
      <w:r w:rsidRPr="00554763">
        <w:rPr>
          <w:b/>
          <w:bCs/>
          <w:color w:val="000000"/>
          <w:sz w:val="28"/>
          <w:szCs w:val="28"/>
        </w:rPr>
        <w:tab/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 xml:space="preserve">1.1. Управляющий совет </w:t>
      </w:r>
      <w:r>
        <w:rPr>
          <w:color w:val="000000"/>
          <w:sz w:val="28"/>
          <w:szCs w:val="28"/>
        </w:rPr>
        <w:t>М</w:t>
      </w:r>
      <w:r w:rsidRPr="00554763">
        <w:rPr>
          <w:color w:val="000000"/>
          <w:sz w:val="28"/>
          <w:szCs w:val="28"/>
        </w:rPr>
        <w:t xml:space="preserve">униципального </w:t>
      </w:r>
      <w:r>
        <w:rPr>
          <w:color w:val="000000"/>
          <w:sz w:val="28"/>
          <w:szCs w:val="28"/>
        </w:rPr>
        <w:t>казенного общеобразовательного учреждения средней</w:t>
      </w:r>
      <w:r w:rsidRPr="00554763">
        <w:rPr>
          <w:color w:val="000000"/>
          <w:sz w:val="28"/>
          <w:szCs w:val="28"/>
        </w:rPr>
        <w:t xml:space="preserve"> общеобразовательн</w:t>
      </w:r>
      <w:r>
        <w:rPr>
          <w:color w:val="000000"/>
          <w:sz w:val="28"/>
          <w:szCs w:val="28"/>
        </w:rPr>
        <w:t>ой школы</w:t>
      </w:r>
      <w:r w:rsidRPr="005547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Аян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Аяно</w:t>
      </w:r>
      <w:proofErr w:type="spellEnd"/>
      <w:r>
        <w:rPr>
          <w:color w:val="000000"/>
          <w:sz w:val="28"/>
          <w:szCs w:val="28"/>
        </w:rPr>
        <w:t xml:space="preserve">-Майского муниципального района Хабаровского края (МКОУ СОШ с. </w:t>
      </w:r>
      <w:proofErr w:type="spellStart"/>
      <w:r>
        <w:rPr>
          <w:color w:val="000000"/>
          <w:sz w:val="28"/>
          <w:szCs w:val="28"/>
        </w:rPr>
        <w:t>Аян</w:t>
      </w:r>
      <w:proofErr w:type="spellEnd"/>
      <w:r>
        <w:rPr>
          <w:color w:val="000000"/>
          <w:sz w:val="28"/>
          <w:szCs w:val="28"/>
        </w:rPr>
        <w:t xml:space="preserve">) </w:t>
      </w:r>
      <w:bookmarkStart w:id="0" w:name="_GoBack"/>
      <w:bookmarkEnd w:id="0"/>
      <w:r w:rsidRPr="00554763">
        <w:rPr>
          <w:color w:val="000000"/>
          <w:sz w:val="28"/>
          <w:szCs w:val="28"/>
        </w:rPr>
        <w:t>(далее –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 ОО).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1.5. Члены управляющего совета не получают вознаграждения за работу в управляющем совете.</w:t>
      </w:r>
    </w:p>
    <w:p w:rsidR="00D503C3" w:rsidRPr="00554763" w:rsidRDefault="00D503C3" w:rsidP="00D503C3">
      <w:pPr>
        <w:ind w:firstLine="709"/>
        <w:contextualSpacing/>
        <w:jc w:val="both"/>
        <w:rPr>
          <w:sz w:val="28"/>
          <w:szCs w:val="28"/>
        </w:rPr>
      </w:pPr>
    </w:p>
    <w:p w:rsidR="00D503C3" w:rsidRPr="00554763" w:rsidRDefault="00D503C3" w:rsidP="00D503C3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  <w:lang w:val="en-US"/>
        </w:rPr>
        <w:t>II</w:t>
      </w:r>
      <w:r w:rsidRPr="00554763">
        <w:rPr>
          <w:b/>
          <w:bCs/>
          <w:color w:val="000000"/>
          <w:sz w:val="28"/>
          <w:szCs w:val="28"/>
        </w:rPr>
        <w:t>. Функции Управляющего Совета:</w:t>
      </w:r>
    </w:p>
    <w:p w:rsidR="00D503C3" w:rsidRPr="00554763" w:rsidRDefault="00D503C3" w:rsidP="00D503C3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2.1. Согласование компонента государственного стандарта общего образования, федерального государственного образовательного стандарта и профилей обучения;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2.2. Утверждение программы развития ОО;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2.3.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ОО;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2.4. Содействие привлечению внебюджетных сре</w:t>
      </w:r>
      <w:proofErr w:type="gramStart"/>
      <w:r w:rsidRPr="00554763">
        <w:rPr>
          <w:sz w:val="28"/>
          <w:szCs w:val="28"/>
        </w:rPr>
        <w:t>дств дл</w:t>
      </w:r>
      <w:proofErr w:type="gramEnd"/>
      <w:r w:rsidRPr="00554763">
        <w:rPr>
          <w:sz w:val="28"/>
          <w:szCs w:val="28"/>
        </w:rPr>
        <w:t>я обеспечения деятельности и развития ОО;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2.5. Заслушивание отчета руководителя ОО по итогам учебного и финансового года;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>2.6. Рассмотрение вопросов создания здоровых и безопасных условий обучения и воспитания в ОО.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2.7. Совет может также при наличии оснований ходатайствовать перед руководителем ОО о расторжении трудового договора с педагогическими работниками и работниками из числа административного персонала.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2.8. Ежегодно Совет должен представлять учредителю и общественности информацию (доклад) о состоянии дел в ОО.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2.9. Совет несет ответственность перед учредителем за своевременное принятие и выполнение решений, входящих в его компетенцию. Директор ОО вправе самостоятельно принимать решение в случае отсутствия решения Совета в установленные сроки.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2.10.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 Совета на определенный срок.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2.11. 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</w:p>
    <w:p w:rsidR="00D503C3" w:rsidRPr="00554763" w:rsidRDefault="00D503C3" w:rsidP="00D503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554763">
        <w:rPr>
          <w:b/>
          <w:bCs/>
          <w:color w:val="000000"/>
          <w:sz w:val="28"/>
          <w:szCs w:val="28"/>
        </w:rPr>
        <w:t>III. Порядок формирования совета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3.1. Совет формируется с использованием процедур выборов, делегирования и кооптации.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3.2. Избираемыми членами Совета являются: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представители от родителей (законных представителей) обучающихся,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представители от работников Учреждения, 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представители от </w:t>
      </w:r>
      <w:proofErr w:type="gramStart"/>
      <w:r w:rsidRPr="00554763">
        <w:rPr>
          <w:sz w:val="28"/>
          <w:szCs w:val="28"/>
        </w:rPr>
        <w:t>обучающихся</w:t>
      </w:r>
      <w:proofErr w:type="gramEnd"/>
      <w:r w:rsidRPr="00554763">
        <w:rPr>
          <w:sz w:val="28"/>
          <w:szCs w:val="28"/>
        </w:rPr>
        <w:t xml:space="preserve">  на уровне  среднего общего образования.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3.3. В состав Совета входят директор Учреждения, а также делегируемый представитель учредителя.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3.4.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3.5. Количество членов Совета не может быть более 25 человек.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3.7. Представители </w:t>
      </w:r>
      <w:proofErr w:type="gramStart"/>
      <w:r w:rsidRPr="00554763">
        <w:rPr>
          <w:sz w:val="28"/>
          <w:szCs w:val="28"/>
        </w:rPr>
        <w:t>обучающихся</w:t>
      </w:r>
      <w:proofErr w:type="gramEnd"/>
      <w:r w:rsidRPr="00554763">
        <w:rPr>
          <w:sz w:val="28"/>
          <w:szCs w:val="28"/>
        </w:rPr>
        <w:t xml:space="preserve"> входят по одному представителю от параллели на ступени среднего общего образования.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3.8. Члены Совета из числа работников Учреждения избираются общим собранием работников данного Учреждения (конференцией). Количество </w:t>
      </w:r>
      <w:r w:rsidRPr="00554763">
        <w:rPr>
          <w:sz w:val="28"/>
          <w:szCs w:val="28"/>
        </w:rPr>
        <w:lastRenderedPageBreak/>
        <w:t>членов Совета из числа работников Учреждения не может превышать одной четверти от общего числа членов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54763">
        <w:rPr>
          <w:sz w:val="28"/>
          <w:szCs w:val="28"/>
        </w:rPr>
        <w:t>. 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554763">
        <w:rPr>
          <w:sz w:val="28"/>
          <w:szCs w:val="28"/>
        </w:rPr>
        <w:t>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</w:t>
      </w:r>
      <w:r>
        <w:rPr>
          <w:sz w:val="28"/>
          <w:szCs w:val="28"/>
        </w:rPr>
        <w:t xml:space="preserve"> </w:t>
      </w:r>
      <w:r w:rsidRPr="00554763">
        <w:rPr>
          <w:sz w:val="28"/>
          <w:szCs w:val="28"/>
        </w:rPr>
        <w:t>информирование потенциальных участников выборных собраний, отсутствие кворума и др.).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54763">
        <w:rPr>
          <w:sz w:val="28"/>
          <w:szCs w:val="28"/>
        </w:rPr>
        <w:t>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54763">
        <w:rPr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 w:rsidRPr="00554763">
        <w:rPr>
          <w:sz w:val="28"/>
          <w:szCs w:val="28"/>
        </w:rPr>
        <w:t xml:space="preserve">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D503C3" w:rsidRDefault="00D503C3" w:rsidP="00D503C3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D503C3" w:rsidRDefault="00D503C3" w:rsidP="00D503C3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r w:rsidRPr="00554763">
        <w:rPr>
          <w:b/>
          <w:sz w:val="28"/>
          <w:szCs w:val="28"/>
          <w:lang w:val="en-US"/>
        </w:rPr>
        <w:t>IV</w:t>
      </w:r>
      <w:r w:rsidRPr="00554763">
        <w:rPr>
          <w:b/>
          <w:sz w:val="28"/>
          <w:szCs w:val="28"/>
        </w:rPr>
        <w:t>. Организация работы Управляющего Совета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4.2.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554763">
        <w:rPr>
          <w:sz w:val="28"/>
          <w:szCs w:val="28"/>
        </w:rPr>
        <w:t>позднее</w:t>
      </w:r>
      <w:proofErr w:type="gramEnd"/>
      <w:r w:rsidRPr="00554763">
        <w:rPr>
          <w:sz w:val="28"/>
          <w:szCs w:val="28"/>
        </w:rPr>
        <w:t xml:space="preserve"> чем за пять дней до заседания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4.3. Решения Совета считаются правомочными, если на заседании Совета присутствовали не менее половины его членов.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>4.7. Протокол заседания Совета подписывается председательствующим на заседании и секретарем.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4.9. 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4.10.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proofErr w:type="gramStart"/>
      <w:r w:rsidRPr="00554763">
        <w:rPr>
          <w:b/>
          <w:sz w:val="28"/>
          <w:szCs w:val="28"/>
          <w:lang w:val="en-US"/>
        </w:rPr>
        <w:t>V</w:t>
      </w:r>
      <w:r w:rsidRPr="00554763">
        <w:rPr>
          <w:b/>
          <w:sz w:val="28"/>
          <w:szCs w:val="28"/>
        </w:rPr>
        <w:t>.  Права</w:t>
      </w:r>
      <w:proofErr w:type="gramEnd"/>
      <w:r w:rsidRPr="00554763">
        <w:rPr>
          <w:b/>
          <w:sz w:val="28"/>
          <w:szCs w:val="28"/>
        </w:rPr>
        <w:t xml:space="preserve"> и ответственность членов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5.1. Члены Совета работают на общественных началах.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5.2. Член Совета имеет право: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5.3. Член Совета, не посещающий заседания без уважительных причин, может быть выведен из его состава по решению Совета.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5.4. Член Совета выводится из его состава по решению Совета в следующих случаях: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по его желанию, выраженному в письменной форме;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отзыве представителя учредителя;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Совете </w:t>
      </w:r>
      <w:proofErr w:type="gramStart"/>
      <w:r w:rsidRPr="00554763">
        <w:rPr>
          <w:sz w:val="28"/>
          <w:szCs w:val="28"/>
        </w:rPr>
        <w:t>обучающихся</w:t>
      </w:r>
      <w:proofErr w:type="gramEnd"/>
      <w:r w:rsidRPr="00554763">
        <w:rPr>
          <w:sz w:val="28"/>
          <w:szCs w:val="28"/>
        </w:rPr>
        <w:t xml:space="preserve"> ступени среднего </w:t>
      </w:r>
      <w:r w:rsidRPr="00554763">
        <w:rPr>
          <w:sz w:val="28"/>
          <w:szCs w:val="28"/>
        </w:rPr>
        <w:lastRenderedPageBreak/>
        <w:t>общего образования, если он не может быть кооптирован в члены Совета после окончания Учреждения;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554763">
        <w:rPr>
          <w:sz w:val="28"/>
          <w:szCs w:val="28"/>
        </w:rPr>
        <w:t>недееспособным</w:t>
      </w:r>
      <w:proofErr w:type="gramEnd"/>
      <w:r w:rsidRPr="00554763">
        <w:rPr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5.5. Выписка из протокола заседания Совета с решением о выводе члена Совета направляется учредителю.</w:t>
      </w:r>
    </w:p>
    <w:p w:rsidR="00D503C3" w:rsidRPr="00554763" w:rsidRDefault="00D503C3" w:rsidP="00D503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5.6. После вывода из состава Совета его члена Совет принимает меры для замещения выбывшего члена (довыборы либо кооптация).</w:t>
      </w:r>
    </w:p>
    <w:p w:rsidR="00D503C3" w:rsidRPr="00554763" w:rsidRDefault="00D503C3" w:rsidP="00D503C3">
      <w:pPr>
        <w:rPr>
          <w:sz w:val="28"/>
          <w:szCs w:val="28"/>
        </w:rPr>
      </w:pPr>
    </w:p>
    <w:p w:rsidR="00E2287B" w:rsidRDefault="00E2287B"/>
    <w:sectPr w:rsidR="00E2287B" w:rsidSect="00554763">
      <w:headerReference w:type="default" r:id="rId5"/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63" w:rsidRDefault="00D503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F6"/>
    <w:rsid w:val="00D233F6"/>
    <w:rsid w:val="00D503C3"/>
    <w:rsid w:val="00E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D5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D503C3"/>
    <w:pPr>
      <w:jc w:val="center"/>
    </w:pPr>
  </w:style>
  <w:style w:type="paragraph" w:styleId="a3">
    <w:name w:val="header"/>
    <w:basedOn w:val="a"/>
    <w:link w:val="a4"/>
    <w:uiPriority w:val="99"/>
    <w:unhideWhenUsed/>
    <w:rsid w:val="00D50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D5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D503C3"/>
    <w:pPr>
      <w:jc w:val="center"/>
    </w:pPr>
  </w:style>
  <w:style w:type="paragraph" w:styleId="a3">
    <w:name w:val="header"/>
    <w:basedOn w:val="a"/>
    <w:link w:val="a4"/>
    <w:uiPriority w:val="99"/>
    <w:unhideWhenUsed/>
    <w:rsid w:val="00D503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2021-01-19T23:59:00Z</dcterms:created>
  <dcterms:modified xsi:type="dcterms:W3CDTF">2021-01-20T00:02:00Z</dcterms:modified>
</cp:coreProperties>
</file>